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01F78" w14:textId="64BD3349" w:rsidR="00FD7F69" w:rsidRDefault="00FD7F69" w:rsidP="00C32341">
      <w:pPr>
        <w:rPr>
          <w:sz w:val="22"/>
          <w:szCs w:val="20"/>
        </w:rPr>
      </w:pPr>
    </w:p>
    <w:p w14:paraId="40A8DBB7" w14:textId="744BE47A" w:rsidR="0004006E" w:rsidRDefault="0004006E" w:rsidP="0004006E">
      <w:pPr>
        <w:pStyle w:val="NormalWeb"/>
        <w:rPr>
          <w:rFonts w:ascii="Garamond" w:hAnsi="Garamond" w:cs="Arial"/>
          <w:color w:val="000000"/>
          <w:sz w:val="24"/>
          <w:szCs w:val="24"/>
          <w:lang w:val="en"/>
        </w:rPr>
      </w:pPr>
      <w:r>
        <w:rPr>
          <w:rFonts w:ascii="Garamond" w:hAnsi="Garamond" w:cs="Arial"/>
          <w:color w:val="000000"/>
          <w:sz w:val="24"/>
          <w:szCs w:val="24"/>
          <w:lang w:val="en"/>
        </w:rPr>
        <w:t>For additional information, contact SCEDD at info@scedd.com</w:t>
      </w:r>
    </w:p>
    <w:p w14:paraId="116D209E" w14:textId="4E8ADF64" w:rsidR="0004006E" w:rsidRPr="0004006E" w:rsidRDefault="0004006E" w:rsidP="0004006E">
      <w:pPr>
        <w:pStyle w:val="NormalWeb"/>
        <w:rPr>
          <w:rFonts w:ascii="Garamond" w:hAnsi="Garamond"/>
          <w:sz w:val="24"/>
          <w:szCs w:val="24"/>
        </w:rPr>
      </w:pPr>
      <w:r>
        <w:rPr>
          <w:rFonts w:ascii="Garamond" w:hAnsi="Garamond" w:cs="Arial"/>
          <w:color w:val="000000"/>
          <w:sz w:val="24"/>
          <w:szCs w:val="24"/>
          <w:lang w:val="en"/>
        </w:rPr>
        <w:t>We</w:t>
      </w:r>
      <w:r w:rsidRPr="0004006E">
        <w:rPr>
          <w:rFonts w:ascii="Garamond" w:hAnsi="Garamond" w:cs="Arial"/>
          <w:color w:val="000000"/>
          <w:sz w:val="24"/>
          <w:szCs w:val="24"/>
          <w:lang w:val="en"/>
        </w:rPr>
        <w:t xml:space="preserve"> have some exciting news to share with you! Comcast RISE, our multi-year, multi-faceted initiative launched to help strengthen small businesses owned by people of color in Colorado, is expanding to include all women-owned small businesses in Comcast’s service area. </w:t>
      </w:r>
      <w:r w:rsidRPr="0004006E">
        <w:rPr>
          <w:rFonts w:ascii="Garamond" w:hAnsi="Garamond" w:cs="Helvetica"/>
          <w:sz w:val="24"/>
          <w:szCs w:val="24"/>
          <w:lang w:val="en"/>
        </w:rPr>
        <w:br/>
      </w:r>
      <w:r w:rsidRPr="0004006E">
        <w:rPr>
          <w:rFonts w:ascii="Garamond" w:hAnsi="Garamond" w:cs="Arial"/>
          <w:color w:val="000000"/>
          <w:sz w:val="24"/>
          <w:szCs w:val="24"/>
          <w:lang w:val="en"/>
        </w:rPr>
        <w:br/>
        <w:t>Through this program, business owners can apply for:</w:t>
      </w:r>
    </w:p>
    <w:p w14:paraId="2288FEA1" w14:textId="77777777" w:rsidR="0004006E" w:rsidRPr="0004006E" w:rsidRDefault="0004006E" w:rsidP="0004006E">
      <w:pPr>
        <w:numPr>
          <w:ilvl w:val="0"/>
          <w:numId w:val="1"/>
        </w:numPr>
        <w:spacing w:before="100" w:beforeAutospacing="1" w:after="100" w:afterAutospacing="1" w:line="240" w:lineRule="auto"/>
        <w:rPr>
          <w:rFonts w:eastAsia="Times New Roman"/>
          <w:szCs w:val="24"/>
        </w:rPr>
      </w:pPr>
      <w:r w:rsidRPr="0004006E">
        <w:rPr>
          <w:rFonts w:eastAsia="Times New Roman" w:cs="Arial"/>
          <w:szCs w:val="24"/>
          <w:lang w:val="en"/>
        </w:rPr>
        <w:t>Marketing Services from Effectv, the advertising sales division of Comcast Cable, and its creative agency. This includes a TV media campaign, inclusive of the creative production and advertising and marketing consultations.</w:t>
      </w:r>
    </w:p>
    <w:p w14:paraId="7C9D26EC" w14:textId="77777777" w:rsidR="0004006E" w:rsidRPr="0004006E" w:rsidRDefault="0004006E" w:rsidP="0004006E">
      <w:pPr>
        <w:numPr>
          <w:ilvl w:val="0"/>
          <w:numId w:val="1"/>
        </w:numPr>
        <w:spacing w:before="100" w:beforeAutospacing="1" w:after="100" w:afterAutospacing="1" w:line="240" w:lineRule="auto"/>
        <w:rPr>
          <w:rFonts w:eastAsia="Times New Roman"/>
          <w:szCs w:val="24"/>
        </w:rPr>
      </w:pPr>
      <w:r w:rsidRPr="0004006E">
        <w:rPr>
          <w:rFonts w:eastAsia="Times New Roman" w:cs="Arial"/>
          <w:szCs w:val="24"/>
          <w:lang w:val="en"/>
        </w:rPr>
        <w:t>A technology makeover that includes state-of-the-art equipment and technology upgrades from Comcast Business and internet, voice and cybersecurity services for up to a 12-month period. (Taxes and other fees may still apply for technology makeover services.)</w:t>
      </w:r>
    </w:p>
    <w:p w14:paraId="546CF6C7" w14:textId="33EB3408" w:rsidR="00155FA5" w:rsidRDefault="0004006E" w:rsidP="0004006E">
      <w:pPr>
        <w:rPr>
          <w:rFonts w:cs="Arial"/>
          <w:sz w:val="23"/>
          <w:szCs w:val="23"/>
        </w:rPr>
      </w:pPr>
      <w:r w:rsidRPr="0004006E">
        <w:rPr>
          <w:rFonts w:cs="Arial"/>
          <w:szCs w:val="24"/>
          <w:lang w:val="en"/>
        </w:rPr>
        <w:t>Since the program’s inception, Comcast announced nearly 90 Colorado small businesses as Comcast RISE recipients. This includes Kimberly’s Event Center, a woman-owned business and Comcast RISE recipient.</w:t>
      </w:r>
      <w:r w:rsidRPr="0004006E">
        <w:rPr>
          <w:szCs w:val="24"/>
          <w:lang w:val="en"/>
        </w:rPr>
        <w:br/>
      </w:r>
      <w:r w:rsidRPr="0004006E">
        <w:rPr>
          <w:szCs w:val="24"/>
          <w:lang w:val="en"/>
        </w:rPr>
        <w:br/>
      </w:r>
      <w:r w:rsidRPr="0004006E">
        <w:rPr>
          <w:rFonts w:cs="Arial"/>
          <w:szCs w:val="24"/>
          <w:lang w:val="en"/>
        </w:rPr>
        <w:t>“The COVID-19 pandemic changed how we work and how those within our community work,” said Kimberly Ponce, Owner, Kimberly’s Event Center. “And with these changes, Comcast RISE has helped our team to pivot. The technology makeover package provided our team with computers that allow us to work remotely and internet services for 12 months, that provide our customers with the means for a mobile working environment.”</w:t>
      </w:r>
      <w:r w:rsidRPr="0004006E">
        <w:rPr>
          <w:szCs w:val="24"/>
          <w:lang w:val="en"/>
        </w:rPr>
        <w:br/>
      </w:r>
      <w:r w:rsidRPr="0004006E">
        <w:rPr>
          <w:szCs w:val="24"/>
          <w:lang w:val="en"/>
        </w:rPr>
        <w:br/>
      </w:r>
      <w:r w:rsidRPr="0004006E">
        <w:rPr>
          <w:rFonts w:cs="Arial"/>
          <w:b/>
          <w:bCs/>
          <w:color w:val="000000"/>
          <w:szCs w:val="24"/>
          <w:lang w:val="en"/>
        </w:rPr>
        <w:t xml:space="preserve">Comcast RISE is now accepting application through June 17. To apply for the program, please visit </w:t>
      </w:r>
      <w:hyperlink r:id="rId7" w:tgtFrame="_blank" w:history="1">
        <w:r w:rsidRPr="0004006E">
          <w:rPr>
            <w:rStyle w:val="Hyperlink"/>
            <w:rFonts w:cs="Arial"/>
            <w:b/>
            <w:bCs/>
            <w:szCs w:val="24"/>
            <w:lang w:val="en"/>
          </w:rPr>
          <w:t>here</w:t>
        </w:r>
      </w:hyperlink>
      <w:r w:rsidRPr="0004006E">
        <w:rPr>
          <w:rFonts w:cs="Arial"/>
          <w:b/>
          <w:bCs/>
          <w:color w:val="000000"/>
          <w:szCs w:val="24"/>
          <w:lang w:val="en"/>
        </w:rPr>
        <w:t>.</w:t>
      </w:r>
      <w:r w:rsidRPr="0004006E">
        <w:rPr>
          <w:rFonts w:cs="Arial"/>
          <w:sz w:val="23"/>
          <w:szCs w:val="23"/>
        </w:rPr>
        <w:br/>
      </w:r>
    </w:p>
    <w:p w14:paraId="77E18B56" w14:textId="084AA687" w:rsidR="007407B2" w:rsidRPr="00FC6258" w:rsidRDefault="007407B2" w:rsidP="00304ABC">
      <w:pPr>
        <w:rPr>
          <w:sz w:val="23"/>
          <w:szCs w:val="23"/>
        </w:rPr>
      </w:pPr>
    </w:p>
    <w:sectPr w:rsidR="007407B2" w:rsidRPr="00FC6258" w:rsidSect="0018088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E5D5E" w14:textId="77777777" w:rsidR="00433658" w:rsidRDefault="00433658" w:rsidP="00FD7F69">
      <w:pPr>
        <w:spacing w:after="0" w:line="240" w:lineRule="auto"/>
      </w:pPr>
      <w:r>
        <w:separator/>
      </w:r>
    </w:p>
  </w:endnote>
  <w:endnote w:type="continuationSeparator" w:id="0">
    <w:p w14:paraId="3B22929B" w14:textId="77777777" w:rsidR="00433658" w:rsidRDefault="00433658" w:rsidP="00FD7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1F8E" w14:textId="77777777" w:rsidR="00FD7F69" w:rsidRPr="00FD7F69" w:rsidRDefault="00FD7F69" w:rsidP="00FD7F69">
    <w:pPr>
      <w:pStyle w:val="Footer"/>
      <w:jc w:val="center"/>
      <w:rPr>
        <w:rFonts w:ascii="Arial" w:hAnsi="Arial" w:cs="Arial"/>
        <w:b/>
        <w:i/>
      </w:rPr>
    </w:pPr>
    <w:r>
      <w:rPr>
        <w:rFonts w:ascii="Arial" w:hAnsi="Arial" w:cs="Arial"/>
        <w:b/>
        <w:i/>
      </w:rPr>
      <w:t>SCEDD helps Southern Colorado prosper.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A90CC" w14:textId="77777777" w:rsidR="00433658" w:rsidRDefault="00433658" w:rsidP="00FD7F69">
      <w:pPr>
        <w:spacing w:after="0" w:line="240" w:lineRule="auto"/>
      </w:pPr>
      <w:r>
        <w:separator/>
      </w:r>
    </w:p>
  </w:footnote>
  <w:footnote w:type="continuationSeparator" w:id="0">
    <w:p w14:paraId="7F50610C" w14:textId="77777777" w:rsidR="00433658" w:rsidRDefault="00433658" w:rsidP="00FD7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1F8A" w14:textId="77777777" w:rsidR="00FD7F69" w:rsidRDefault="00FD7F69">
    <w:pPr>
      <w:pStyle w:val="Header"/>
    </w:pPr>
    <w:r>
      <w:rPr>
        <w:noProof/>
      </w:rPr>
      <w:drawing>
        <wp:anchor distT="0" distB="0" distL="114300" distR="114300" simplePos="0" relativeHeight="251658240" behindDoc="1" locked="0" layoutInCell="1" allowOverlap="1" wp14:anchorId="5B001F8F" wp14:editId="5B001F90">
          <wp:simplePos x="0" y="0"/>
          <wp:positionH relativeFrom="column">
            <wp:posOffset>-464820</wp:posOffset>
          </wp:positionH>
          <wp:positionV relativeFrom="paragraph">
            <wp:posOffset>-59690</wp:posOffset>
          </wp:positionV>
          <wp:extent cx="914400" cy="780415"/>
          <wp:effectExtent l="19050" t="0" r="0" b="0"/>
          <wp:wrapSquare wrapText="bothSides"/>
          <wp:docPr id="1" name="Picture 0" descr="newest sced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est scedd logo.png"/>
                  <pic:cNvPicPr/>
                </pic:nvPicPr>
                <pic:blipFill>
                  <a:blip r:embed="rId1"/>
                  <a:stretch>
                    <a:fillRect/>
                  </a:stretch>
                </pic:blipFill>
                <pic:spPr>
                  <a:xfrm>
                    <a:off x="0" y="0"/>
                    <a:ext cx="914400" cy="780415"/>
                  </a:xfrm>
                  <a:prstGeom prst="rect">
                    <a:avLst/>
                  </a:prstGeom>
                </pic:spPr>
              </pic:pic>
            </a:graphicData>
          </a:graphic>
        </wp:anchor>
      </w:drawing>
    </w:r>
  </w:p>
  <w:p w14:paraId="5B001F8B" w14:textId="77777777" w:rsidR="00FD7F69" w:rsidRDefault="00FD7F69" w:rsidP="00FD7F69">
    <w:pPr>
      <w:pStyle w:val="Header"/>
      <w:ind w:left="864"/>
      <w:rPr>
        <w:rFonts w:ascii="Arial" w:hAnsi="Arial" w:cs="Arial"/>
        <w:b/>
      </w:rPr>
    </w:pPr>
    <w:r w:rsidRPr="00FD7F69">
      <w:rPr>
        <w:rFonts w:ascii="Arial" w:hAnsi="Arial" w:cs="Arial"/>
        <w:b/>
      </w:rPr>
      <w:t>Southern Colorado Economic Development District</w:t>
    </w:r>
  </w:p>
  <w:p w14:paraId="5B001F8C" w14:textId="77777777" w:rsidR="00FD7F69" w:rsidRDefault="00FD7F69" w:rsidP="00FD7F69">
    <w:pPr>
      <w:pStyle w:val="Header"/>
      <w:ind w:left="864"/>
      <w:rPr>
        <w:rFonts w:ascii="Arial" w:hAnsi="Arial" w:cs="Arial"/>
      </w:rPr>
    </w:pPr>
    <w:r>
      <w:rPr>
        <w:rFonts w:ascii="Arial" w:hAnsi="Arial" w:cs="Arial"/>
      </w:rPr>
      <w:t>121 West City Center Drive, Suite 200, Room 200B</w:t>
    </w:r>
  </w:p>
  <w:p w14:paraId="5B001F8D" w14:textId="77777777" w:rsidR="00FD7F69" w:rsidRPr="00FD7F69" w:rsidRDefault="00FD7F69" w:rsidP="00FD7F69">
    <w:pPr>
      <w:pStyle w:val="Header"/>
      <w:ind w:left="864"/>
      <w:rPr>
        <w:rFonts w:ascii="Arial" w:hAnsi="Arial" w:cs="Arial"/>
      </w:rPr>
    </w:pPr>
    <w:r>
      <w:rPr>
        <w:rFonts w:ascii="Arial" w:hAnsi="Arial" w:cs="Arial"/>
      </w:rPr>
      <w:t xml:space="preserve">Pueblo CO 81003 </w:t>
    </w:r>
    <w:r>
      <w:rPr>
        <w:rFonts w:ascii="Arial" w:hAnsi="Arial" w:cs="Arial"/>
      </w:rPr>
      <w:sym w:font="Wingdings" w:char="F06C"/>
    </w:r>
    <w:r>
      <w:rPr>
        <w:rFonts w:ascii="Arial" w:hAnsi="Arial" w:cs="Arial"/>
      </w:rPr>
      <w:t xml:space="preserve"> (719) 545-8680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E0239D"/>
    <w:multiLevelType w:val="multilevel"/>
    <w:tmpl w:val="121640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F69"/>
    <w:rsid w:val="000011CC"/>
    <w:rsid w:val="00003501"/>
    <w:rsid w:val="00016C19"/>
    <w:rsid w:val="00027238"/>
    <w:rsid w:val="0004006E"/>
    <w:rsid w:val="000707D2"/>
    <w:rsid w:val="00085DA8"/>
    <w:rsid w:val="00093F5E"/>
    <w:rsid w:val="00094EB7"/>
    <w:rsid w:val="000D0C7F"/>
    <w:rsid w:val="000D5B4F"/>
    <w:rsid w:val="000F4076"/>
    <w:rsid w:val="001013EF"/>
    <w:rsid w:val="00144062"/>
    <w:rsid w:val="0014794A"/>
    <w:rsid w:val="00155FA5"/>
    <w:rsid w:val="00162B76"/>
    <w:rsid w:val="001652C8"/>
    <w:rsid w:val="00180881"/>
    <w:rsid w:val="001859D0"/>
    <w:rsid w:val="001A290F"/>
    <w:rsid w:val="001B1ABF"/>
    <w:rsid w:val="001B5E75"/>
    <w:rsid w:val="001C22A0"/>
    <w:rsid w:val="001D110D"/>
    <w:rsid w:val="001D4D42"/>
    <w:rsid w:val="001D57A3"/>
    <w:rsid w:val="001E3A80"/>
    <w:rsid w:val="001E6F18"/>
    <w:rsid w:val="002044A9"/>
    <w:rsid w:val="0021452F"/>
    <w:rsid w:val="00217134"/>
    <w:rsid w:val="00236C56"/>
    <w:rsid w:val="00255EC8"/>
    <w:rsid w:val="0029074D"/>
    <w:rsid w:val="00290E7F"/>
    <w:rsid w:val="002A2FA6"/>
    <w:rsid w:val="002D002C"/>
    <w:rsid w:val="002D03A5"/>
    <w:rsid w:val="002E1754"/>
    <w:rsid w:val="002F4626"/>
    <w:rsid w:val="00304ABC"/>
    <w:rsid w:val="0031505A"/>
    <w:rsid w:val="00345763"/>
    <w:rsid w:val="00352507"/>
    <w:rsid w:val="00355376"/>
    <w:rsid w:val="00396DEC"/>
    <w:rsid w:val="003A0F0F"/>
    <w:rsid w:val="003E5DA1"/>
    <w:rsid w:val="003E6373"/>
    <w:rsid w:val="003F2881"/>
    <w:rsid w:val="003F629C"/>
    <w:rsid w:val="00404BD0"/>
    <w:rsid w:val="00405A2B"/>
    <w:rsid w:val="00422FDD"/>
    <w:rsid w:val="00433658"/>
    <w:rsid w:val="00437B16"/>
    <w:rsid w:val="004563B5"/>
    <w:rsid w:val="00457CE8"/>
    <w:rsid w:val="00465116"/>
    <w:rsid w:val="0047121D"/>
    <w:rsid w:val="004A0A77"/>
    <w:rsid w:val="004A6A49"/>
    <w:rsid w:val="004C2D01"/>
    <w:rsid w:val="004D552C"/>
    <w:rsid w:val="004E2C5B"/>
    <w:rsid w:val="005267A9"/>
    <w:rsid w:val="00532A4D"/>
    <w:rsid w:val="00534976"/>
    <w:rsid w:val="005447A7"/>
    <w:rsid w:val="00551C20"/>
    <w:rsid w:val="00554C1A"/>
    <w:rsid w:val="0057403F"/>
    <w:rsid w:val="0059239B"/>
    <w:rsid w:val="005B439C"/>
    <w:rsid w:val="005B66E5"/>
    <w:rsid w:val="005C7C68"/>
    <w:rsid w:val="005E736F"/>
    <w:rsid w:val="00612A9D"/>
    <w:rsid w:val="006329FD"/>
    <w:rsid w:val="006776CF"/>
    <w:rsid w:val="0069172E"/>
    <w:rsid w:val="006A68A0"/>
    <w:rsid w:val="006A7459"/>
    <w:rsid w:val="006A7AA1"/>
    <w:rsid w:val="006B332B"/>
    <w:rsid w:val="006F62EC"/>
    <w:rsid w:val="00725D09"/>
    <w:rsid w:val="007279A3"/>
    <w:rsid w:val="007407B2"/>
    <w:rsid w:val="00765521"/>
    <w:rsid w:val="00795922"/>
    <w:rsid w:val="007B1749"/>
    <w:rsid w:val="007B4B6B"/>
    <w:rsid w:val="007C6C9C"/>
    <w:rsid w:val="007E0C09"/>
    <w:rsid w:val="007F4B59"/>
    <w:rsid w:val="008016C9"/>
    <w:rsid w:val="00846CF0"/>
    <w:rsid w:val="00854DD5"/>
    <w:rsid w:val="00857EFA"/>
    <w:rsid w:val="00875777"/>
    <w:rsid w:val="00877F13"/>
    <w:rsid w:val="00894F2B"/>
    <w:rsid w:val="008A401E"/>
    <w:rsid w:val="008F6935"/>
    <w:rsid w:val="00917E7B"/>
    <w:rsid w:val="00924B18"/>
    <w:rsid w:val="00926410"/>
    <w:rsid w:val="0093386A"/>
    <w:rsid w:val="00933B0D"/>
    <w:rsid w:val="009414C2"/>
    <w:rsid w:val="009419A3"/>
    <w:rsid w:val="00953E1A"/>
    <w:rsid w:val="00957B16"/>
    <w:rsid w:val="00992F7A"/>
    <w:rsid w:val="009B7615"/>
    <w:rsid w:val="009C3C6B"/>
    <w:rsid w:val="009C61F2"/>
    <w:rsid w:val="009E2509"/>
    <w:rsid w:val="00A50B88"/>
    <w:rsid w:val="00A70FCC"/>
    <w:rsid w:val="00A738AD"/>
    <w:rsid w:val="00A8015D"/>
    <w:rsid w:val="00A91503"/>
    <w:rsid w:val="00AB0ED6"/>
    <w:rsid w:val="00AC2A7F"/>
    <w:rsid w:val="00AE453B"/>
    <w:rsid w:val="00AF745F"/>
    <w:rsid w:val="00B21457"/>
    <w:rsid w:val="00B260F9"/>
    <w:rsid w:val="00B26E88"/>
    <w:rsid w:val="00B27C46"/>
    <w:rsid w:val="00B63492"/>
    <w:rsid w:val="00B941E0"/>
    <w:rsid w:val="00BE336E"/>
    <w:rsid w:val="00C029AE"/>
    <w:rsid w:val="00C2200C"/>
    <w:rsid w:val="00C27C49"/>
    <w:rsid w:val="00C30C5B"/>
    <w:rsid w:val="00C32341"/>
    <w:rsid w:val="00C46961"/>
    <w:rsid w:val="00C55F52"/>
    <w:rsid w:val="00C55F93"/>
    <w:rsid w:val="00C579F5"/>
    <w:rsid w:val="00C65D53"/>
    <w:rsid w:val="00C86793"/>
    <w:rsid w:val="00CA4DC9"/>
    <w:rsid w:val="00CB4F5A"/>
    <w:rsid w:val="00CB695E"/>
    <w:rsid w:val="00CE258D"/>
    <w:rsid w:val="00D56692"/>
    <w:rsid w:val="00D631D6"/>
    <w:rsid w:val="00D83252"/>
    <w:rsid w:val="00D96D83"/>
    <w:rsid w:val="00DC4F0F"/>
    <w:rsid w:val="00DD5DF1"/>
    <w:rsid w:val="00E055B3"/>
    <w:rsid w:val="00E22F54"/>
    <w:rsid w:val="00E703E3"/>
    <w:rsid w:val="00E93A31"/>
    <w:rsid w:val="00ED4FFB"/>
    <w:rsid w:val="00ED6017"/>
    <w:rsid w:val="00EF0A11"/>
    <w:rsid w:val="00F01697"/>
    <w:rsid w:val="00F33299"/>
    <w:rsid w:val="00F50A0B"/>
    <w:rsid w:val="00F87A0A"/>
    <w:rsid w:val="00FC30F3"/>
    <w:rsid w:val="00FC6258"/>
    <w:rsid w:val="00FD1456"/>
    <w:rsid w:val="00FD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01F77"/>
  <w15:docId w15:val="{62D7C8D3-8C61-406F-B9F2-CF373444C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29C"/>
    <w:pPr>
      <w:spacing w:after="240"/>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7F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F69"/>
  </w:style>
  <w:style w:type="paragraph" w:styleId="Footer">
    <w:name w:val="footer"/>
    <w:basedOn w:val="Normal"/>
    <w:link w:val="FooterChar"/>
    <w:uiPriority w:val="99"/>
    <w:semiHidden/>
    <w:unhideWhenUsed/>
    <w:rsid w:val="00FD7F6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7F69"/>
  </w:style>
  <w:style w:type="paragraph" w:styleId="BalloonText">
    <w:name w:val="Balloon Text"/>
    <w:basedOn w:val="Normal"/>
    <w:link w:val="BalloonTextChar"/>
    <w:uiPriority w:val="99"/>
    <w:semiHidden/>
    <w:unhideWhenUsed/>
    <w:rsid w:val="00FD7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F69"/>
    <w:rPr>
      <w:rFonts w:ascii="Tahoma" w:hAnsi="Tahoma" w:cs="Tahoma"/>
      <w:sz w:val="16"/>
      <w:szCs w:val="16"/>
    </w:rPr>
  </w:style>
  <w:style w:type="character" w:styleId="Hyperlink">
    <w:name w:val="Hyperlink"/>
    <w:basedOn w:val="DefaultParagraphFont"/>
    <w:uiPriority w:val="99"/>
    <w:semiHidden/>
    <w:unhideWhenUsed/>
    <w:rsid w:val="0004006E"/>
    <w:rPr>
      <w:color w:val="0000FF"/>
      <w:u w:val="single"/>
    </w:rPr>
  </w:style>
  <w:style w:type="paragraph" w:styleId="NormalWeb">
    <w:name w:val="Normal (Web)"/>
    <w:basedOn w:val="Normal"/>
    <w:uiPriority w:val="99"/>
    <w:semiHidden/>
    <w:unhideWhenUsed/>
    <w:rsid w:val="0004006E"/>
    <w:pPr>
      <w:spacing w:before="100" w:beforeAutospacing="1" w:after="100" w:afterAutospacing="1" w:line="240" w:lineRule="auto"/>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80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go.pardot.com/e/292992/apply-/xt7zjt/1305979740?h=HncLzIR8xg5OMpIOh1CLAk1oYokKJXJbpXkUb9Phu_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edie</dc:creator>
  <cp:lastModifiedBy>Miriam</cp:lastModifiedBy>
  <cp:revision>3</cp:revision>
  <cp:lastPrinted>2019-04-08T16:13:00Z</cp:lastPrinted>
  <dcterms:created xsi:type="dcterms:W3CDTF">2022-01-25T18:54:00Z</dcterms:created>
  <dcterms:modified xsi:type="dcterms:W3CDTF">2022-01-25T18:55:00Z</dcterms:modified>
</cp:coreProperties>
</file>